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57FD" w14:textId="77777777" w:rsidR="00902FD7" w:rsidRPr="0027121C" w:rsidRDefault="00CC0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2757155"/>
      <w:r w:rsidRPr="0027121C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нормативно правовых актов и иных решений, принятых органом исполнительной власти Нижегор</w:t>
      </w:r>
      <w:bookmarkStart w:id="1" w:name="_GoBack"/>
      <w:bookmarkEnd w:id="1"/>
      <w:r w:rsidRPr="0027121C">
        <w:rPr>
          <w:rFonts w:ascii="Times New Roman" w:hAnsi="Times New Roman" w:cs="Times New Roman"/>
          <w:b/>
          <w:bCs/>
          <w:sz w:val="28"/>
          <w:szCs w:val="28"/>
        </w:rPr>
        <w:t>одской области</w:t>
      </w:r>
      <w:bookmarkEnd w:id="0"/>
    </w:p>
    <w:p w14:paraId="3076712F" w14:textId="77777777" w:rsidR="00902FD7" w:rsidRDefault="00902F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E0DDAF" w14:textId="77777777" w:rsidR="00902FD7" w:rsidRDefault="00CC0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46 Конституции Российской Федерации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14:paraId="2FA55299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Производство </w:t>
      </w:r>
      <w:r>
        <w:rPr>
          <w:color w:val="050624"/>
          <w:sz w:val="28"/>
          <w:szCs w:val="28"/>
        </w:rPr>
        <w:t xml:space="preserve">по административным делам 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</w:t>
      </w:r>
      <w:r>
        <w:rPr>
          <w:color w:val="050624"/>
          <w:sz w:val="28"/>
          <w:szCs w:val="28"/>
        </w:rPr>
        <w:t>государственных и муниципальных служащих (далее - орган, организация, лицо, наделенные государственными или иными публичными полномочиями) регламентируется главой 22 Кодекса административного судопроизводства Российской Федерации (далее – КАС РФ).</w:t>
      </w:r>
    </w:p>
    <w:p w14:paraId="745E911E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Граждани</w:t>
      </w:r>
      <w:r>
        <w:rPr>
          <w:color w:val="050624"/>
          <w:sz w:val="28"/>
          <w:szCs w:val="28"/>
        </w:rPr>
        <w:t>н, организация, иные лица,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 могут обрат</w:t>
      </w:r>
      <w:r>
        <w:rPr>
          <w:color w:val="050624"/>
          <w:sz w:val="28"/>
          <w:szCs w:val="28"/>
        </w:rPr>
        <w:t>иться непосредственно в суд с требованиями об оспаривании решений, действий (бездействия) органа, организации, лица, наделенных государственными или иными публичными полномочиями или оспорить решения, действия (бездействие) органа, организации, лица, надел</w:t>
      </w:r>
      <w:r>
        <w:rPr>
          <w:color w:val="050624"/>
          <w:sz w:val="28"/>
          <w:szCs w:val="28"/>
        </w:rPr>
        <w:t>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</w:p>
    <w:p w14:paraId="6AF22E6C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Административное исковое зая</w:t>
      </w:r>
      <w:r>
        <w:rPr>
          <w:color w:val="050624"/>
          <w:sz w:val="28"/>
          <w:szCs w:val="28"/>
        </w:rPr>
        <w:t>вление о признании незаконными решений, действий (бездействия) органа, организации, лица, наделенных государственными или иными публичными полномочиями (далее - административное исковое заявление) подается в суд по правилам подсудности, установленным главо</w:t>
      </w:r>
      <w:r>
        <w:rPr>
          <w:color w:val="050624"/>
          <w:sz w:val="28"/>
          <w:szCs w:val="28"/>
        </w:rPr>
        <w:t>й 2 КАС РФ.</w:t>
      </w:r>
    </w:p>
    <w:p w14:paraId="67EBCF41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интересов, если законодательством не установлены иные срок</w:t>
      </w:r>
      <w:r>
        <w:rPr>
          <w:color w:val="050624"/>
          <w:sz w:val="28"/>
          <w:szCs w:val="28"/>
        </w:rPr>
        <w:t>и.</w:t>
      </w:r>
    </w:p>
    <w:p w14:paraId="5C7AF1B7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Пропуск установленного срока обращения в суд не является основанием для отказа в принятии административного искового заявления к производству суда. Причины пропуска срока обращения в суд выясняются в предварительном судебном заседании или судебном засед</w:t>
      </w:r>
      <w:r>
        <w:rPr>
          <w:color w:val="050624"/>
          <w:sz w:val="28"/>
          <w:szCs w:val="28"/>
        </w:rPr>
        <w:t>ании.</w:t>
      </w:r>
    </w:p>
    <w:p w14:paraId="7397D20B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lastRenderedPageBreak/>
        <w:t>Форма административного искового заявления должна соответствовать требованиям, предусмотренным частями 1, 8 и 9 статьи 125 КАС РФ.</w:t>
      </w:r>
    </w:p>
    <w:p w14:paraId="2261E4A9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В административном исковом заявлении должны быть указаны сведения, предусмотренные частью 2 статьи 220 КАС РФ.</w:t>
      </w:r>
    </w:p>
    <w:p w14:paraId="208DFA31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Решение </w:t>
      </w:r>
      <w:r>
        <w:rPr>
          <w:color w:val="050624"/>
          <w:sz w:val="28"/>
          <w:szCs w:val="28"/>
        </w:rPr>
        <w:t>суда по административному делу может быть обжаловано по общим правилам, установленным КАС РФ. </w:t>
      </w:r>
    </w:p>
    <w:p w14:paraId="01C3F8A1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актов, решен</w:t>
      </w:r>
      <w:r>
        <w:rPr>
          <w:color w:val="050624"/>
          <w:sz w:val="28"/>
          <w:szCs w:val="28"/>
        </w:rPr>
        <w:t>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 (далее - органы, осуществляющие публичные полномоч</w:t>
      </w:r>
      <w:r>
        <w:rPr>
          <w:color w:val="050624"/>
          <w:sz w:val="28"/>
          <w:szCs w:val="28"/>
        </w:rPr>
        <w:t>ия), должностных лиц рассматриваются арбитражным судом по общим правилам искового производства, предусмотренным Арбитражным процессуальным кодексом Российской Федерации (далее – АПК РФ), с особенностями, установленными главой 24 АПК РФ.</w:t>
      </w:r>
    </w:p>
    <w:p w14:paraId="5625EF43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Производство по дел</w:t>
      </w:r>
      <w:r>
        <w:rPr>
          <w:color w:val="050624"/>
          <w:sz w:val="28"/>
          <w:szCs w:val="28"/>
        </w:rPr>
        <w:t>ам об оспаривании ненормативных правовых актов, решений и действий (бездействия) органов, осуществляющих публичные полномочия, должностных лиц возбуждается на основании заявления заинтересованного лица, обратившегося в арбитражный суд с требованием о призн</w:t>
      </w:r>
      <w:r>
        <w:rPr>
          <w:color w:val="050624"/>
          <w:sz w:val="28"/>
          <w:szCs w:val="28"/>
        </w:rPr>
        <w:t>ании недействительными ненормативных правовых актов или о признании незаконными решений и действий (бездействия) указанных органов и лиц.</w:t>
      </w:r>
    </w:p>
    <w:p w14:paraId="0858AEB8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Граждане, организации и иные лица вправе обратиться в арбитражный суд с заявлением о признании недействительными ненор</w:t>
      </w:r>
      <w:r>
        <w:rPr>
          <w:color w:val="050624"/>
          <w:sz w:val="28"/>
          <w:szCs w:val="28"/>
        </w:rPr>
        <w:t>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 не соответствуют закону или ин</w:t>
      </w:r>
      <w:r>
        <w:rPr>
          <w:color w:val="050624"/>
          <w:sz w:val="28"/>
          <w:szCs w:val="28"/>
        </w:rPr>
        <w:t xml:space="preserve">ому нормативному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</w:t>
      </w:r>
      <w:r>
        <w:rPr>
          <w:color w:val="050624"/>
          <w:sz w:val="28"/>
          <w:szCs w:val="28"/>
        </w:rPr>
        <w:t>экономической деятельности.</w:t>
      </w:r>
    </w:p>
    <w:p w14:paraId="4D337700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</w:t>
      </w:r>
      <w:r>
        <w:rPr>
          <w:color w:val="050624"/>
          <w:sz w:val="28"/>
          <w:szCs w:val="28"/>
        </w:rPr>
        <w:t>жительной причине срок подачи заявления может быть восстановлен судом.</w:t>
      </w:r>
    </w:p>
    <w:p w14:paraId="4A6910A5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lastRenderedPageBreak/>
        <w:t>Заявление о признании ненормативного правового акта недействительным, решений и действий (бездействия) незаконными должно соответствовать требованиям, предусмотренным частью 1, пунктами</w:t>
      </w:r>
      <w:r>
        <w:rPr>
          <w:color w:val="050624"/>
          <w:sz w:val="28"/>
          <w:szCs w:val="28"/>
        </w:rPr>
        <w:t xml:space="preserve"> 1, 2 и 10 части 2, частью 3 статьи 125 АПК РФ.</w:t>
      </w:r>
    </w:p>
    <w:p w14:paraId="3BB05505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К заявлению прилагаются документы, указанные в статье 126 АПК РФ, </w:t>
      </w:r>
      <w:r>
        <w:rPr>
          <w:color w:val="050624"/>
          <w:sz w:val="28"/>
          <w:szCs w:val="28"/>
        </w:rPr>
        <w:br/>
        <w:t>а также текст оспариваемого акта, решения.</w:t>
      </w:r>
    </w:p>
    <w:p w14:paraId="76BA7ACD" w14:textId="77777777" w:rsidR="00902FD7" w:rsidRDefault="00CC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0624"/>
          <w:sz w:val="28"/>
          <w:szCs w:val="28"/>
        </w:rPr>
        <w:t xml:space="preserve">В соответствии с пунктом 4 статьи 5 Федерального закона от 2 мая 2006 г. </w:t>
      </w:r>
      <w:r>
        <w:rPr>
          <w:rFonts w:ascii="Times New Roman" w:hAnsi="Times New Roman" w:cs="Times New Roman"/>
          <w:color w:val="050624"/>
          <w:sz w:val="28"/>
          <w:szCs w:val="28"/>
        </w:rPr>
        <w:br/>
        <w:t>№ 59-ФЗ «О порядке рассм</w:t>
      </w:r>
      <w:r>
        <w:rPr>
          <w:rFonts w:ascii="Times New Roman" w:hAnsi="Times New Roman" w:cs="Times New Roman"/>
          <w:color w:val="050624"/>
          <w:sz w:val="28"/>
          <w:szCs w:val="28"/>
        </w:rPr>
        <w:t>отрения обращений граждан Российской Федерации»</w:t>
      </w:r>
      <w:r>
        <w:rPr>
          <w:color w:val="050624"/>
          <w:sz w:val="28"/>
          <w:szCs w:val="28"/>
        </w:rPr>
        <w:t>, п</w:t>
      </w:r>
      <w:r>
        <w:rPr>
          <w:rFonts w:ascii="Times New Roman" w:hAnsi="Times New Roman" w:cs="Times New Roman"/>
          <w:color w:val="050624"/>
          <w:sz w:val="28"/>
          <w:szCs w:val="28"/>
        </w:rPr>
        <w:t>ри рассмотрении обращения государственным органом, органом местного самоуправления или должностным лицом гражданин имеет право обращаться с жалобой на принятое по обращению решение или на действие (бездейст</w:t>
      </w:r>
      <w:r>
        <w:rPr>
          <w:rFonts w:ascii="Times New Roman" w:hAnsi="Times New Roman" w:cs="Times New Roman"/>
          <w:color w:val="050624"/>
          <w:sz w:val="28"/>
          <w:szCs w:val="28"/>
        </w:rPr>
        <w:t>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14:paraId="6B061071" w14:textId="77777777" w:rsidR="00902FD7" w:rsidRDefault="00CC0301">
      <w:pPr>
        <w:pStyle w:val="afa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В соответствии с частью 3 статьи 7 Закона Нижегородской области от 7 сентября 2007 г. № 124-З «О дополнительных гара</w:t>
      </w:r>
      <w:r>
        <w:rPr>
          <w:color w:val="050624"/>
          <w:sz w:val="28"/>
          <w:szCs w:val="28"/>
        </w:rPr>
        <w:t xml:space="preserve">нтиях права граждан </w:t>
      </w:r>
      <w:r>
        <w:rPr>
          <w:color w:val="050624"/>
          <w:sz w:val="28"/>
          <w:szCs w:val="28"/>
        </w:rPr>
        <w:br/>
        <w:t>на обращение в Нижегородской области» принимая решение об отказе в удовлетворении обращения, соответствующий орган или должностное лицо сообщает гражданину в письменном ответе о порядке обжалования этого решения либо об ином порядке во</w:t>
      </w:r>
      <w:r>
        <w:rPr>
          <w:color w:val="050624"/>
          <w:sz w:val="28"/>
          <w:szCs w:val="28"/>
        </w:rPr>
        <w:t>сстановления или защиты нарушенных прав, свобод или законных интересов гражданина.</w:t>
      </w:r>
    </w:p>
    <w:sectPr w:rsidR="0090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FF311" w14:textId="77777777" w:rsidR="00CC0301" w:rsidRDefault="00CC0301">
      <w:pPr>
        <w:spacing w:after="0" w:line="240" w:lineRule="auto"/>
      </w:pPr>
      <w:r>
        <w:separator/>
      </w:r>
    </w:p>
  </w:endnote>
  <w:endnote w:type="continuationSeparator" w:id="0">
    <w:p w14:paraId="6AC08462" w14:textId="77777777" w:rsidR="00CC0301" w:rsidRDefault="00CC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36776" w14:textId="77777777" w:rsidR="00CC0301" w:rsidRDefault="00CC0301">
      <w:pPr>
        <w:spacing w:after="0" w:line="240" w:lineRule="auto"/>
      </w:pPr>
      <w:r>
        <w:separator/>
      </w:r>
    </w:p>
  </w:footnote>
  <w:footnote w:type="continuationSeparator" w:id="0">
    <w:p w14:paraId="48D204D3" w14:textId="77777777" w:rsidR="00CC0301" w:rsidRDefault="00CC0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D7"/>
    <w:rsid w:val="0027121C"/>
    <w:rsid w:val="00902FD7"/>
    <w:rsid w:val="00C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87A9"/>
  <w15:docId w15:val="{BBF3A885-0183-4CA5-8AA4-74351710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Шпытева Татьяна Анатольевна</dc:creator>
  <cp:keywords/>
  <dc:description/>
  <cp:lastModifiedBy>Зубатова Анастасия Владимировна</cp:lastModifiedBy>
  <cp:revision>6</cp:revision>
  <dcterms:created xsi:type="dcterms:W3CDTF">2026-06-18T09:28:00Z</dcterms:created>
  <dcterms:modified xsi:type="dcterms:W3CDTF">2026-06-22T07:10:00Z</dcterms:modified>
</cp:coreProperties>
</file>